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955BA" w14:textId="1F189BF7" w:rsidR="00826B36" w:rsidRDefault="00000000">
      <w:pPr>
        <w:rPr>
          <w:rFonts w:asciiTheme="minorEastAsia" w:hAnsiTheme="minorEastAsia"/>
          <w:b/>
          <w:bCs/>
          <w:sz w:val="28"/>
          <w:lang w:eastAsia="ko-KR"/>
        </w:rPr>
      </w:pPr>
      <w:r>
        <w:rPr>
          <w:rFonts w:ascii="Dotum" w:eastAsia="Dotum" w:hAnsi="Dotum" w:cs="Batang" w:hint="eastAsia"/>
          <w:b/>
          <w:bCs/>
          <w:sz w:val="28"/>
          <w:lang w:eastAsia="ko-KR"/>
        </w:rPr>
        <w:t>과제문③</w:t>
      </w:r>
    </w:p>
    <w:p w14:paraId="7F5A92FD" w14:textId="77777777" w:rsidR="00826B36" w:rsidRDefault="00826B36">
      <w:pPr>
        <w:rPr>
          <w:rFonts w:ascii="ＭＳ 明朝" w:eastAsia="ＭＳ 明朝" w:hAnsi="ＭＳ 明朝" w:cs="ＭＳ 明朝"/>
          <w:lang w:eastAsia="ko-KR"/>
        </w:rPr>
      </w:pPr>
    </w:p>
    <w:p w14:paraId="50C5EC9E" w14:textId="77777777" w:rsidR="00826B36" w:rsidRDefault="00000000">
      <w:pPr>
        <w:pStyle w:val="a3"/>
        <w:wordWrap/>
        <w:jc w:val="center"/>
        <w:rPr>
          <w:lang w:eastAsia="ko-KR"/>
        </w:rPr>
      </w:pPr>
      <w:r>
        <w:rPr>
          <w:b/>
          <w:sz w:val="28"/>
          <w:szCs w:val="30"/>
          <w:shd w:val="clear" w:color="000000" w:fill="auto"/>
          <w:lang w:eastAsia="ko-KR"/>
        </w:rPr>
        <w:t>길들여짐의 의미</w:t>
      </w:r>
    </w:p>
    <w:p w14:paraId="54135B37" w14:textId="77777777" w:rsidR="00826B36" w:rsidRDefault="00826B36">
      <w:pPr>
        <w:spacing w:after="160" w:line="259" w:lineRule="auto"/>
        <w:jc w:val="both"/>
        <w:rPr>
          <w:rFonts w:ascii="ＭＳ 明朝" w:eastAsia="ＭＳ 明朝" w:hAnsi="ＭＳ 明朝" w:cs="ＭＳ 明朝"/>
          <w:lang w:eastAsia="ko-KR"/>
        </w:rPr>
      </w:pPr>
    </w:p>
    <w:p w14:paraId="059F2374" w14:textId="77777777" w:rsidR="00826B36" w:rsidRDefault="00000000">
      <w:pPr>
        <w:spacing w:after="160"/>
        <w:jc w:val="both"/>
        <w:rPr>
          <w:rFonts w:ascii="ＭＳ 明朝" w:eastAsia="ＭＳ 明朝" w:hAnsi="ＭＳ 明朝" w:cs="ＭＳ 明朝"/>
          <w:lang w:eastAsia="ko-KR"/>
        </w:rPr>
      </w:pPr>
      <w:r>
        <w:rPr>
          <w:rFonts w:ascii="ＭＳ 明朝" w:eastAsia="ＭＳ 明朝" w:hAnsi="ＭＳ 明朝" w:cs="ＭＳ 明朝"/>
          <w:lang w:eastAsia="ko-KR"/>
        </w:rPr>
        <w:t>“그 별에 사냥꾼도 있니?”</w:t>
      </w:r>
    </w:p>
    <w:p w14:paraId="451FBDC8" w14:textId="77777777" w:rsidR="00826B36" w:rsidRDefault="00000000">
      <w:pPr>
        <w:spacing w:after="160"/>
        <w:jc w:val="both"/>
        <w:rPr>
          <w:rFonts w:ascii="ＭＳ 明朝" w:eastAsia="ＭＳ 明朝" w:hAnsi="ＭＳ 明朝" w:cs="ＭＳ 明朝"/>
          <w:lang w:eastAsia="ko-KR"/>
        </w:rPr>
      </w:pPr>
      <w:r>
        <w:rPr>
          <w:rFonts w:ascii="ＭＳ 明朝" w:eastAsia="ＭＳ 明朝" w:hAnsi="ＭＳ 明朝" w:cs="ＭＳ 明朝"/>
          <w:lang w:eastAsia="ko-KR"/>
        </w:rPr>
        <w:t>“아니.”</w:t>
      </w:r>
    </w:p>
    <w:p w14:paraId="6DC074AD" w14:textId="77777777" w:rsidR="00826B36" w:rsidRDefault="00000000">
      <w:pPr>
        <w:spacing w:after="160"/>
        <w:jc w:val="both"/>
        <w:rPr>
          <w:rFonts w:ascii="ＭＳ 明朝" w:eastAsia="ＭＳ 明朝" w:hAnsi="ＭＳ 明朝" w:cs="ＭＳ 明朝"/>
          <w:lang w:eastAsia="ko-KR"/>
        </w:rPr>
      </w:pPr>
      <w:r>
        <w:rPr>
          <w:rFonts w:ascii="ＭＳ 明朝" w:eastAsia="ＭＳ 明朝" w:hAnsi="ＭＳ 明朝" w:cs="ＭＳ 明朝"/>
          <w:lang w:eastAsia="ko-KR"/>
        </w:rPr>
        <w:t>“그거 좋은데! 그럼 닭은?”</w:t>
      </w:r>
    </w:p>
    <w:p w14:paraId="0B48F495" w14:textId="77777777" w:rsidR="00826B36" w:rsidRDefault="00000000">
      <w:pPr>
        <w:spacing w:after="160"/>
        <w:jc w:val="both"/>
        <w:rPr>
          <w:rFonts w:ascii="ＭＳ 明朝" w:eastAsia="ＭＳ 明朝" w:hAnsi="ＭＳ 明朝" w:cs="ＭＳ 明朝"/>
          <w:lang w:eastAsia="ko-KR"/>
        </w:rPr>
      </w:pPr>
      <w:r>
        <w:rPr>
          <w:rFonts w:ascii="ＭＳ 明朝" w:eastAsia="ＭＳ 明朝" w:hAnsi="ＭＳ 明朝" w:cs="ＭＳ 明朝"/>
          <w:lang w:eastAsia="ko-KR"/>
        </w:rPr>
        <w:t>“없어.”</w:t>
      </w:r>
    </w:p>
    <w:p w14:paraId="08DBA29E" w14:textId="77777777" w:rsidR="00826B36" w:rsidRDefault="00000000">
      <w:pPr>
        <w:spacing w:after="160"/>
        <w:jc w:val="both"/>
        <w:rPr>
          <w:rFonts w:ascii="ＭＳ 明朝" w:eastAsia="ＭＳ 明朝" w:hAnsi="ＭＳ 明朝" w:cs="ＭＳ 明朝"/>
          <w:lang w:eastAsia="ko-KR"/>
        </w:rPr>
      </w:pPr>
      <w:r>
        <w:rPr>
          <w:rFonts w:ascii="ＭＳ 明朝" w:eastAsia="ＭＳ 明朝" w:hAnsi="ＭＳ 明朝" w:cs="ＭＳ 明朝"/>
          <w:lang w:eastAsia="ko-KR"/>
        </w:rPr>
        <w:t>“역시 완벽한 건 없어.”여우가 한숨을 쉬며 말했습니다.</w:t>
      </w:r>
    </w:p>
    <w:p w14:paraId="6CFA3A7F" w14:textId="77777777" w:rsidR="00826B36" w:rsidRDefault="00000000">
      <w:pPr>
        <w:spacing w:after="160"/>
        <w:jc w:val="both"/>
        <w:rPr>
          <w:rFonts w:ascii="ＭＳ 明朝" w:eastAsia="ＭＳ 明朝" w:hAnsi="ＭＳ 明朝" w:cs="ＭＳ 明朝"/>
          <w:lang w:eastAsia="ko-KR"/>
        </w:rPr>
      </w:pPr>
      <w:r>
        <w:rPr>
          <w:rFonts w:ascii="ＭＳ 明朝" w:eastAsia="ＭＳ 明朝" w:hAnsi="ＭＳ 明朝" w:cs="ＭＳ 明朝"/>
          <w:lang w:eastAsia="ko-KR"/>
        </w:rPr>
        <w:t xml:space="preserve">하지만 여우는 곧 하던 이야기로 돌아왔습니다. </w:t>
      </w:r>
    </w:p>
    <w:p w14:paraId="56A315B1" w14:textId="77777777" w:rsidR="00826B36" w:rsidRDefault="00000000">
      <w:pPr>
        <w:spacing w:after="160" w:line="360" w:lineRule="auto"/>
        <w:jc w:val="both"/>
        <w:rPr>
          <w:rFonts w:ascii="ＭＳ 明朝" w:eastAsia="ＭＳ 明朝" w:hAnsi="ＭＳ 明朝" w:cs="ＭＳ 明朝"/>
          <w:lang w:eastAsia="ko-KR"/>
        </w:rPr>
      </w:pPr>
      <w:r>
        <w:rPr>
          <w:rFonts w:ascii="ＭＳ 明朝" w:eastAsia="ＭＳ 明朝" w:hAnsi="ＭＳ 明朝" w:cs="ＭＳ 明朝"/>
          <w:lang w:eastAsia="ko-KR"/>
        </w:rPr>
        <w:t>“내 생활은 단조로워. 나는 닭을 사냥하고, 사람들은 나를 사냥하지. 모든 닭들은 비슷하게 생겼고, 모든 사람들도 비슷하게 생겼어. 그래서 난 조금 지루해. 하지만 네가 나를 길들인다면 내 생활은 햇빛을 받는 것처럼 환해질 거야. 나는 다른 모든 사람들의 발소리와 다른 네 발소리를 구별하게 되겠지. 다른 사람들의 발소리는 나를 다시 굴속으로 들어가게 할 거야. 하지만 네 발소리는 음악처럼 나를 굴 밖으로 불러낼 거야. 그리고 저기를 한 번 봐! 저기, 밀밭 보이지? 나는 빵을 먹지 않아. 그래서 밀은 나에게 아무 쓸모가 없어. 밀밭을 보아도 머리에 아무것도 떠오르는 것이 없지. 정말 슬픈 일이야! 하지만 네 머리칼이 황금빛이잖아. 그래서 네가 나를 길들인다면 멋질 거야! 황금빛 밀밭을 보면 네가 생각날 테니까. 그리고 밀밭에서 부는 바람도 좋아하게 될 거야…….”</w:t>
      </w:r>
    </w:p>
    <w:p w14:paraId="4984155F" w14:textId="77777777" w:rsidR="00826B36" w:rsidRDefault="00000000">
      <w:pPr>
        <w:spacing w:after="160" w:line="360" w:lineRule="auto"/>
        <w:jc w:val="both"/>
        <w:rPr>
          <w:rFonts w:ascii="ＭＳ 明朝" w:eastAsia="ＭＳ 明朝" w:hAnsi="ＭＳ 明朝" w:cs="ＭＳ 明朝"/>
          <w:lang w:eastAsia="ko-KR"/>
        </w:rPr>
      </w:pPr>
      <w:r>
        <w:rPr>
          <w:rFonts w:ascii="ＭＳ 明朝" w:eastAsia="ＭＳ 明朝" w:hAnsi="ＭＳ 明朝" w:cs="ＭＳ 明朝"/>
          <w:lang w:eastAsia="ko-KR"/>
        </w:rPr>
        <w:t>여우는 이렇게 말하고는 입을 다물었습니다. 그리고 오랫동안 어린 왕자를 바라보았습니다.</w:t>
      </w:r>
    </w:p>
    <w:p w14:paraId="6B34B0D4" w14:textId="77777777" w:rsidR="00826B36" w:rsidRDefault="00826B36">
      <w:pPr>
        <w:rPr>
          <w:rFonts w:ascii="ＭＳ 明朝" w:eastAsia="ＭＳ 明朝" w:hAnsi="ＭＳ 明朝" w:cs="ＭＳ 明朝"/>
          <w:lang w:eastAsia="ko-KR"/>
        </w:rPr>
      </w:pPr>
    </w:p>
    <w:p w14:paraId="5F70B49E" w14:textId="77777777" w:rsidR="00826B36" w:rsidRDefault="00000000">
      <w:pPr>
        <w:rPr>
          <w:rFonts w:ascii="ＭＳ 明朝" w:eastAsia="ＭＳ 明朝" w:hAnsi="ＭＳ 明朝" w:cs="ＭＳ 明朝"/>
          <w:lang w:eastAsia="ko-KR"/>
        </w:rPr>
      </w:pPr>
      <w:r>
        <w:rPr>
          <w:b/>
          <w:bCs/>
          <w:sz w:val="20"/>
          <w:szCs w:val="20"/>
          <w:shd w:val="clear" w:color="000000" w:fill="auto"/>
          <w:lang w:eastAsia="ko-KR"/>
        </w:rPr>
        <w:t>-[</w:t>
      </w:r>
      <w:r>
        <w:rPr>
          <w:b/>
          <w:bCs/>
          <w:sz w:val="20"/>
          <w:szCs w:val="20"/>
          <w:shd w:val="clear" w:color="000000" w:fill="auto"/>
          <w:lang w:eastAsia="ko-KR"/>
        </w:rPr>
        <w:t>출처</w:t>
      </w:r>
      <w:r>
        <w:rPr>
          <w:b/>
          <w:bCs/>
          <w:sz w:val="20"/>
          <w:szCs w:val="20"/>
          <w:shd w:val="clear" w:color="000000" w:fill="auto"/>
          <w:lang w:eastAsia="ko-KR"/>
        </w:rPr>
        <w:t xml:space="preserve">] </w:t>
      </w:r>
      <w:r>
        <w:rPr>
          <w:b/>
          <w:bCs/>
          <w:sz w:val="20"/>
          <w:szCs w:val="20"/>
          <w:shd w:val="clear" w:color="000000" w:fill="auto"/>
          <w:lang w:eastAsia="ko-KR"/>
        </w:rPr>
        <w:t>『어린</w:t>
      </w:r>
      <w:r>
        <w:rPr>
          <w:b/>
          <w:bCs/>
          <w:sz w:val="20"/>
          <w:szCs w:val="20"/>
          <w:shd w:val="clear" w:color="000000" w:fill="auto"/>
          <w:lang w:eastAsia="ko-KR"/>
        </w:rPr>
        <w:t xml:space="preserve"> </w:t>
      </w:r>
      <w:r>
        <w:rPr>
          <w:b/>
          <w:bCs/>
          <w:sz w:val="20"/>
          <w:szCs w:val="20"/>
          <w:shd w:val="clear" w:color="000000" w:fill="auto"/>
          <w:lang w:eastAsia="ko-KR"/>
        </w:rPr>
        <w:t>왕자』</w:t>
      </w:r>
      <w:r>
        <w:rPr>
          <w:b/>
          <w:bCs/>
          <w:sz w:val="20"/>
          <w:szCs w:val="20"/>
          <w:shd w:val="clear" w:color="000000" w:fill="auto"/>
          <w:lang w:eastAsia="ko-KR"/>
        </w:rPr>
        <w:t xml:space="preserve"> </w:t>
      </w:r>
      <w:r>
        <w:rPr>
          <w:b/>
          <w:bCs/>
          <w:sz w:val="20"/>
          <w:szCs w:val="20"/>
          <w:shd w:val="clear" w:color="000000" w:fill="auto"/>
          <w:lang w:eastAsia="ko-KR"/>
        </w:rPr>
        <w:t>중에서</w:t>
      </w:r>
      <w:r>
        <w:rPr>
          <w:b/>
          <w:bCs/>
          <w:sz w:val="20"/>
          <w:szCs w:val="20"/>
          <w:shd w:val="clear" w:color="000000" w:fill="auto"/>
          <w:lang w:eastAsia="ko-KR"/>
        </w:rPr>
        <w:t xml:space="preserve"> </w:t>
      </w:r>
      <w:r>
        <w:rPr>
          <w:b/>
          <w:bCs/>
          <w:sz w:val="20"/>
          <w:szCs w:val="20"/>
          <w:shd w:val="clear" w:color="000000" w:fill="auto"/>
          <w:lang w:eastAsia="ko-KR"/>
        </w:rPr>
        <w:t>일부</w:t>
      </w:r>
      <w:r>
        <w:rPr>
          <w:b/>
          <w:bCs/>
          <w:sz w:val="20"/>
          <w:szCs w:val="20"/>
          <w:shd w:val="clear" w:color="000000" w:fill="auto"/>
          <w:lang w:eastAsia="ko-KR"/>
        </w:rPr>
        <w:t xml:space="preserve"> </w:t>
      </w:r>
      <w:r>
        <w:rPr>
          <w:b/>
          <w:bCs/>
          <w:sz w:val="20"/>
          <w:szCs w:val="20"/>
          <w:shd w:val="clear" w:color="000000" w:fill="auto"/>
          <w:lang w:eastAsia="ko-KR"/>
        </w:rPr>
        <w:t>발췌</w:t>
      </w:r>
      <w:r>
        <w:rPr>
          <w:rFonts w:ascii="ＭＳ 明朝" w:eastAsia="ＭＳ 明朝" w:hAnsi="ＭＳ 明朝" w:cs="ＭＳ 明朝"/>
          <w:lang w:eastAsia="ko-KR"/>
        </w:rPr>
        <w:br w:type="page"/>
      </w:r>
    </w:p>
    <w:p w14:paraId="01CDF821" w14:textId="77777777" w:rsidR="00826B36" w:rsidRDefault="00000000">
      <w:pPr>
        <w:wordWrap w:val="0"/>
        <w:autoSpaceDE w:val="0"/>
        <w:autoSpaceDN w:val="0"/>
        <w:spacing w:line="480" w:lineRule="exact"/>
        <w:ind w:left="199" w:hangingChars="71" w:hanging="199"/>
        <w:rPr>
          <w:rFonts w:ascii="ＭＳ ゴシック" w:eastAsia="ＭＳ ゴシック" w:hAnsi="ＭＳ ゴシック" w:cs="ＭＳ ゴシック"/>
          <w:sz w:val="28"/>
        </w:rPr>
      </w:pPr>
      <w:r>
        <w:rPr>
          <w:rFonts w:ascii="ＭＳ ゴシック" w:eastAsia="ＭＳ ゴシック" w:hAnsi="ＭＳ ゴシック" w:cs="ＭＳ ゴシック"/>
          <w:sz w:val="28"/>
        </w:rPr>
        <w:lastRenderedPageBreak/>
        <w:t>課題文③</w:t>
      </w:r>
    </w:p>
    <w:p w14:paraId="55B4BE96" w14:textId="77777777" w:rsidR="00826B36" w:rsidRDefault="00000000">
      <w:pPr>
        <w:wordWrap w:val="0"/>
        <w:autoSpaceDE w:val="0"/>
        <w:autoSpaceDN w:val="0"/>
        <w:spacing w:line="400" w:lineRule="exact"/>
        <w:jc w:val="center"/>
        <w:rPr>
          <w:rFonts w:asciiTheme="majorEastAsia" w:eastAsiaTheme="majorEastAsia" w:hAnsiTheme="majorEastAsia"/>
          <w:sz w:val="32"/>
        </w:rPr>
      </w:pPr>
      <w:r>
        <w:rPr>
          <w:rFonts w:ascii="メイリオ" w:eastAsia="メイリオ" w:hAnsi="メイリオ" w:cs="メイリオ"/>
          <w:b/>
          <w:bCs/>
          <w:color w:val="000000"/>
          <w:kern w:val="0"/>
          <w:sz w:val="28"/>
          <w:szCs w:val="28"/>
        </w:rPr>
        <w:t>飼われる意味</w:t>
      </w:r>
    </w:p>
    <w:p w14:paraId="12006DF8" w14:textId="77777777" w:rsidR="00826B36" w:rsidRDefault="00826B36">
      <w:pPr>
        <w:pStyle w:val="hstyle10"/>
        <w:wordWrap w:val="0"/>
        <w:autoSpaceDE w:val="0"/>
        <w:autoSpaceDN w:val="0"/>
        <w:snapToGrid w:val="0"/>
        <w:spacing w:before="0" w:beforeAutospacing="0" w:after="0" w:afterAutospacing="0" w:line="520" w:lineRule="exact"/>
        <w:rPr>
          <w:rFonts w:asciiTheme="minorEastAsia" w:eastAsiaTheme="minorEastAsia" w:hAnsiTheme="minorEastAsia"/>
        </w:rPr>
      </w:pPr>
    </w:p>
    <w:p w14:paraId="358775AC" w14:textId="77777777" w:rsidR="00826B36" w:rsidRDefault="00000000">
      <w:pPr>
        <w:spacing w:line="276" w:lineRule="auto"/>
        <w:textAlignment w:val="baseline"/>
        <w:rPr>
          <w:rFonts w:ascii="メイリオ" w:eastAsia="メイリオ" w:hAnsi="メイリオ" w:cs="メイリオ"/>
          <w:color w:val="000000"/>
          <w:kern w:val="0"/>
          <w:szCs w:val="20"/>
        </w:rPr>
      </w:pPr>
      <w:r>
        <w:rPr>
          <w:rFonts w:ascii="メイリオ" w:eastAsia="メイリオ" w:hAnsi="メイリオ" w:cs="メイリオ"/>
          <w:color w:val="000000"/>
          <w:kern w:val="0"/>
          <w:szCs w:val="20"/>
        </w:rPr>
        <w:t>「その星には猟師もいるの？」</w:t>
      </w:r>
    </w:p>
    <w:p w14:paraId="28BA1244" w14:textId="77777777" w:rsidR="00826B36" w:rsidRDefault="00000000">
      <w:pPr>
        <w:spacing w:line="276" w:lineRule="auto"/>
        <w:ind w:left="200" w:hanging="200"/>
        <w:textAlignment w:val="baseline"/>
        <w:rPr>
          <w:rFonts w:ascii="メイリオ" w:eastAsia="メイリオ" w:hAnsi="メイリオ" w:cs="メイリオ"/>
          <w:color w:val="000000"/>
          <w:kern w:val="0"/>
          <w:szCs w:val="20"/>
        </w:rPr>
      </w:pPr>
      <w:r>
        <w:rPr>
          <w:rFonts w:ascii="メイリオ" w:eastAsia="メイリオ" w:hAnsi="メイリオ" w:cs="メイリオ"/>
          <w:color w:val="000000"/>
          <w:kern w:val="0"/>
          <w:szCs w:val="20"/>
        </w:rPr>
        <w:t>「いや。」</w:t>
      </w:r>
    </w:p>
    <w:p w14:paraId="055B78D3" w14:textId="77777777" w:rsidR="00826B36" w:rsidRDefault="00000000">
      <w:pPr>
        <w:spacing w:line="276" w:lineRule="auto"/>
        <w:ind w:left="200" w:hanging="200"/>
        <w:textAlignment w:val="baseline"/>
        <w:rPr>
          <w:rFonts w:ascii="メイリオ" w:eastAsia="メイリオ" w:hAnsi="メイリオ" w:cs="メイリオ"/>
          <w:color w:val="000000"/>
          <w:kern w:val="0"/>
          <w:szCs w:val="20"/>
        </w:rPr>
      </w:pPr>
      <w:r>
        <w:rPr>
          <w:rFonts w:ascii="メイリオ" w:eastAsia="メイリオ" w:hAnsi="メイリオ" w:cs="メイリオ"/>
          <w:color w:val="000000"/>
          <w:kern w:val="0"/>
          <w:szCs w:val="20"/>
        </w:rPr>
        <w:t>「それはいいね。じゃあ鶏は？」</w:t>
      </w:r>
    </w:p>
    <w:p w14:paraId="2136DA05" w14:textId="77777777" w:rsidR="00826B36" w:rsidRDefault="00000000">
      <w:pPr>
        <w:spacing w:line="276" w:lineRule="auto"/>
        <w:ind w:left="200" w:hanging="200"/>
        <w:textAlignment w:val="baseline"/>
        <w:rPr>
          <w:rFonts w:ascii="メイリオ" w:eastAsia="メイリオ" w:hAnsi="メイリオ" w:cs="メイリオ"/>
          <w:color w:val="000000"/>
          <w:kern w:val="0"/>
          <w:szCs w:val="20"/>
        </w:rPr>
      </w:pPr>
      <w:r>
        <w:rPr>
          <w:rFonts w:ascii="メイリオ" w:eastAsia="メイリオ" w:hAnsi="メイリオ" w:cs="メイリオ"/>
          <w:color w:val="000000"/>
          <w:kern w:val="0"/>
          <w:szCs w:val="20"/>
        </w:rPr>
        <w:t>「いないよ。」</w:t>
      </w:r>
    </w:p>
    <w:p w14:paraId="5056C177" w14:textId="77777777" w:rsidR="00826B36" w:rsidRDefault="00000000">
      <w:pPr>
        <w:spacing w:line="276" w:lineRule="auto"/>
        <w:ind w:left="200" w:hanging="200"/>
        <w:textAlignment w:val="baseline"/>
        <w:rPr>
          <w:rFonts w:ascii="メイリオ" w:eastAsia="メイリオ" w:hAnsi="メイリオ" w:cs="メイリオ"/>
          <w:color w:val="000000"/>
          <w:kern w:val="0"/>
          <w:szCs w:val="20"/>
        </w:rPr>
      </w:pPr>
      <w:r>
        <w:rPr>
          <w:rFonts w:ascii="メイリオ" w:eastAsia="メイリオ" w:hAnsi="メイリオ" w:cs="メイリオ"/>
          <w:color w:val="000000"/>
          <w:kern w:val="0"/>
          <w:szCs w:val="20"/>
        </w:rPr>
        <w:t>「やっぱり完璧なものは無いんだね。」キツネがため息をつきながら言いました。</w:t>
      </w:r>
    </w:p>
    <w:p w14:paraId="2B48CF4B" w14:textId="77777777" w:rsidR="00826B36" w:rsidRDefault="00000000">
      <w:pPr>
        <w:spacing w:line="276" w:lineRule="auto"/>
        <w:ind w:left="200" w:hanging="200"/>
        <w:textAlignment w:val="baseline"/>
        <w:rPr>
          <w:rFonts w:ascii="メイリオ" w:eastAsia="メイリオ" w:hAnsi="メイリオ" w:cs="メイリオ"/>
          <w:color w:val="000000"/>
          <w:kern w:val="0"/>
          <w:szCs w:val="20"/>
        </w:rPr>
      </w:pPr>
      <w:r>
        <w:rPr>
          <w:rFonts w:ascii="メイリオ" w:eastAsia="メイリオ" w:hAnsi="メイリオ" w:cs="メイリオ"/>
          <w:color w:val="000000"/>
          <w:kern w:val="0"/>
          <w:szCs w:val="20"/>
        </w:rPr>
        <w:t>しかし、キツネは元の話に戻りました。</w:t>
      </w:r>
    </w:p>
    <w:p w14:paraId="23453AA7" w14:textId="77777777" w:rsidR="00826B36" w:rsidRDefault="00000000">
      <w:pPr>
        <w:spacing w:line="276" w:lineRule="auto"/>
        <w:ind w:left="200" w:hanging="200"/>
        <w:textAlignment w:val="baseline"/>
        <w:rPr>
          <w:rFonts w:ascii="メイリオ" w:eastAsia="メイリオ" w:hAnsi="メイリオ" w:cs="メイリオ"/>
          <w:color w:val="000000"/>
          <w:kern w:val="0"/>
          <w:szCs w:val="20"/>
        </w:rPr>
      </w:pPr>
      <w:r>
        <w:rPr>
          <w:rFonts w:ascii="メイリオ" w:eastAsia="メイリオ" w:hAnsi="メイリオ" w:cs="メイリオ"/>
          <w:color w:val="000000"/>
          <w:kern w:val="0"/>
          <w:szCs w:val="20"/>
        </w:rPr>
        <w:t>「僕の生活は普通だよ。僕は、鶏を捕まえて、人間たちは僕たちを捕まえる。鶏はみんな似てるし、人間たちもみんな似てる。だから僕は少し退屈なんだ。だけど、君が僕を飼うならば、ぼくの生活は日の光を浴びるように明るくなるんだ。僕は他の人間たちの足音とは違う君の足音を聞き分けれるようになるだろう。他の人間たちの足音は、僕をまた洞窟の中に入らせるだろう。だけど、君の足音はまるで音楽のように僕を洞窟の外へと呼び出してくれるよ。そして、あそこを見て！あそこの小麦畑見えるでしょ？僕はパンを食べない。だから僕には小麦は要らない。小麦畑を見ても頭の中に何も浮かばないんだ。本当に悲しいことだよ！だけど君の髪の毛が黄金色じゃないか。だから君が僕を飼うとかっこいいはずだよ！黄金色の小麦畑を見たら君を思い出すから。そして、小麦畑で吹く風も好きになるよ…」</w:t>
      </w:r>
    </w:p>
    <w:p w14:paraId="31E7DA4E" w14:textId="77777777" w:rsidR="00826B36" w:rsidRDefault="00000000">
      <w:pPr>
        <w:rPr>
          <w:rFonts w:ascii="メイリオ" w:hAnsi="メイリオ" w:cs="メイリオ"/>
          <w:color w:val="000000"/>
          <w:kern w:val="0"/>
          <w:szCs w:val="20"/>
        </w:rPr>
      </w:pPr>
      <w:r>
        <w:rPr>
          <w:rFonts w:ascii="メイリオ" w:eastAsia="メイリオ" w:hAnsi="メイリオ" w:cs="メイリオ"/>
          <w:color w:val="000000"/>
          <w:kern w:val="0"/>
          <w:szCs w:val="20"/>
        </w:rPr>
        <w:t>キツネはそう言って口を閉じました。そして、ずっと星の王子さまを見つめていました。</w:t>
      </w:r>
    </w:p>
    <w:p w14:paraId="373CD3B1" w14:textId="77777777" w:rsidR="00553340" w:rsidRDefault="00553340">
      <w:pPr>
        <w:rPr>
          <w:rFonts w:ascii="メイリオ" w:hAnsi="メイリオ" w:cs="メイリオ"/>
          <w:color w:val="000000"/>
          <w:kern w:val="0"/>
          <w:szCs w:val="20"/>
        </w:rPr>
      </w:pPr>
    </w:p>
    <w:p w14:paraId="01ECBB7D" w14:textId="7C529400" w:rsidR="00553340" w:rsidRPr="00BB0F23" w:rsidRDefault="00553340">
      <w:pPr>
        <w:rPr>
          <w:rFonts w:ascii="UD デジタル 教科書体 N" w:eastAsia="UD デジタル 教科書体 N" w:hAnsi="ＭＳ 明朝" w:cs="ＭＳ 明朝"/>
        </w:rPr>
      </w:pPr>
      <w:r w:rsidRPr="00BB0F23">
        <w:rPr>
          <w:rFonts w:ascii="UD デジタル 教科書体 N" w:eastAsia="UD デジタル 教科書体 N" w:hint="eastAsia"/>
          <w:b/>
          <w:bCs/>
          <w:sz w:val="20"/>
          <w:szCs w:val="20"/>
          <w:shd w:val="clear" w:color="000000" w:fill="auto"/>
        </w:rPr>
        <w:t>-[</w:t>
      </w:r>
      <w:r w:rsidR="00BB0F23" w:rsidRPr="00BB0F23">
        <w:rPr>
          <w:rFonts w:ascii="UD デジタル 教科書体 N" w:eastAsia="UD デジタル 教科書体 N" w:hAnsi="ＭＳ 明朝" w:hint="eastAsia"/>
          <w:b/>
          <w:bCs/>
          <w:sz w:val="20"/>
          <w:szCs w:val="20"/>
          <w:shd w:val="clear" w:color="000000" w:fill="auto"/>
        </w:rPr>
        <w:t>引用</w:t>
      </w:r>
      <w:r w:rsidRPr="00BB0F23">
        <w:rPr>
          <w:rFonts w:ascii="UD デジタル 教科書体 N" w:eastAsia="UD デジタル 教科書体 N" w:hint="eastAsia"/>
          <w:b/>
          <w:bCs/>
          <w:sz w:val="20"/>
          <w:szCs w:val="20"/>
          <w:shd w:val="clear" w:color="000000" w:fill="auto"/>
        </w:rPr>
        <w:t>] 『</w:t>
      </w:r>
      <w:r w:rsidR="00BB0F23" w:rsidRPr="00BB0F23">
        <w:rPr>
          <w:rFonts w:ascii="UD デジタル 教科書体 N" w:eastAsia="UD デジタル 教科書体 N" w:hAnsi="ＭＳ 明朝" w:hint="eastAsia"/>
          <w:b/>
          <w:bCs/>
          <w:sz w:val="20"/>
          <w:szCs w:val="20"/>
          <w:shd w:val="clear" w:color="000000" w:fill="auto"/>
        </w:rPr>
        <w:t>星の王子さま</w:t>
      </w:r>
      <w:r w:rsidRPr="00BB0F23">
        <w:rPr>
          <w:rFonts w:ascii="UD デジタル 教科書体 N" w:eastAsia="UD デジタル 教科書体 N" w:hint="eastAsia"/>
          <w:b/>
          <w:bCs/>
          <w:sz w:val="20"/>
          <w:szCs w:val="20"/>
          <w:shd w:val="clear" w:color="000000" w:fill="auto"/>
        </w:rPr>
        <w:t xml:space="preserve">』 </w:t>
      </w:r>
      <w:r w:rsidR="00BB0F23" w:rsidRPr="00BB0F23">
        <w:rPr>
          <w:rFonts w:ascii="UD デジタル 教科書体 N" w:eastAsia="UD デジタル 教科書体 N" w:hAnsi="ＭＳ 明朝" w:hint="eastAsia"/>
          <w:b/>
          <w:bCs/>
          <w:sz w:val="20"/>
          <w:szCs w:val="20"/>
          <w:shd w:val="clear" w:color="000000" w:fill="auto"/>
        </w:rPr>
        <w:t>一部</w:t>
      </w:r>
      <w:r w:rsidR="00BB0F23" w:rsidRPr="00BB0F23">
        <w:rPr>
          <w:rFonts w:ascii="UD デジタル 教科書体 N" w:eastAsia="UD デジタル 教科書体 N" w:hAnsi="ＭＳ ゴシック" w:cs="ＭＳ ゴシック" w:hint="eastAsia"/>
          <w:b/>
          <w:bCs/>
          <w:sz w:val="20"/>
          <w:szCs w:val="20"/>
          <w:shd w:val="clear" w:color="000000" w:fill="auto"/>
        </w:rPr>
        <w:t>抜粋</w:t>
      </w:r>
    </w:p>
    <w:sectPr w:rsidR="00553340" w:rsidRPr="00BB0F23">
      <w:pgSz w:w="11905" w:h="16838" w:code="9"/>
      <w:pgMar w:top="1699"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057AC" w14:textId="77777777" w:rsidR="00007602" w:rsidRDefault="00007602" w:rsidP="003A19CB">
      <w:r>
        <w:separator/>
      </w:r>
    </w:p>
  </w:endnote>
  <w:endnote w:type="continuationSeparator" w:id="0">
    <w:p w14:paraId="4DE6450E" w14:textId="77777777" w:rsidR="00007602" w:rsidRDefault="00007602" w:rsidP="003A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CR Batang">
    <w:altName w:val="Malgun Gothic"/>
    <w:panose1 w:val="02030504000101010101"/>
    <w:charset w:val="81"/>
    <w:family w:val="roman"/>
    <w:pitch w:val="variable"/>
    <w:sig w:usb0="F7FFAEFF" w:usb1="FBDFFFFF" w:usb2="0417FFFF"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UD デジタル 教科書体 N">
    <w:altName w:val="Yu Gothic"/>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FCD3F" w14:textId="77777777" w:rsidR="00007602" w:rsidRDefault="00007602" w:rsidP="003A19CB">
      <w:r>
        <w:separator/>
      </w:r>
    </w:p>
  </w:footnote>
  <w:footnote w:type="continuationSeparator" w:id="0">
    <w:p w14:paraId="02263540" w14:textId="77777777" w:rsidR="00007602" w:rsidRDefault="00007602" w:rsidP="003A1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defaultTabStop w:val="720"/>
  <w:drawingGridHorizontalSpacing w:val="1000"/>
  <w:drawingGridVerticalSpacing w:val="100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36"/>
    <w:rsid w:val="00007602"/>
    <w:rsid w:val="00023AD5"/>
    <w:rsid w:val="0003090F"/>
    <w:rsid w:val="003A19CB"/>
    <w:rsid w:val="004D2D29"/>
    <w:rsid w:val="00553340"/>
    <w:rsid w:val="00640F9D"/>
    <w:rsid w:val="00826B36"/>
    <w:rsid w:val="008A2D20"/>
    <w:rsid w:val="008B2463"/>
    <w:rsid w:val="009067DC"/>
    <w:rsid w:val="00AD30E9"/>
    <w:rsid w:val="00B322A5"/>
    <w:rsid w:val="00B70977"/>
    <w:rsid w:val="00B81BAB"/>
    <w:rsid w:val="00BB0F23"/>
    <w:rsid w:val="00BC3D41"/>
    <w:rsid w:val="00C7305C"/>
    <w:rsid w:val="00CB70A9"/>
    <w:rsid w:val="00D12FF7"/>
    <w:rsid w:val="00D6083F"/>
    <w:rsid w:val="00DE7763"/>
    <w:rsid w:val="00E373EF"/>
    <w:rsid w:val="00F036F2"/>
    <w:rsid w:val="00F31CD6"/>
    <w:rsid w:val="00F46DD2"/>
    <w:rsid w:val="00F953EA"/>
    <w:rsid w:val="00FE567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756A5"/>
  <w15:docId w15:val="{B03E0EF8-8B5F-405A-93C9-621C382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10">
    <w:name w:val="hstyle10"/>
    <w:basedOn w:val="a"/>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HCR Batang" w:eastAsia="HCR Batang"/>
      <w:color w:val="000000"/>
      <w:sz w:val="20"/>
      <w:shd w:val="clear" w:color="999999" w:fill="auto"/>
    </w:rPr>
  </w:style>
  <w:style w:type="paragraph" w:styleId="a4">
    <w:name w:val="header"/>
    <w:basedOn w:val="a"/>
    <w:link w:val="Char"/>
    <w:uiPriority w:val="99"/>
    <w:unhideWhenUsed/>
    <w:rsid w:val="003A19CB"/>
    <w:pPr>
      <w:tabs>
        <w:tab w:val="center" w:pos="4513"/>
        <w:tab w:val="right" w:pos="9026"/>
      </w:tabs>
      <w:snapToGrid w:val="0"/>
    </w:pPr>
  </w:style>
  <w:style w:type="character" w:customStyle="1" w:styleId="Char">
    <w:name w:val="머리글 Char"/>
    <w:basedOn w:val="a0"/>
    <w:link w:val="a4"/>
    <w:uiPriority w:val="99"/>
    <w:rsid w:val="003A19CB"/>
  </w:style>
  <w:style w:type="paragraph" w:styleId="a5">
    <w:name w:val="footer"/>
    <w:basedOn w:val="a"/>
    <w:link w:val="Char0"/>
    <w:uiPriority w:val="99"/>
    <w:unhideWhenUsed/>
    <w:rsid w:val="003A19CB"/>
    <w:pPr>
      <w:tabs>
        <w:tab w:val="center" w:pos="4513"/>
        <w:tab w:val="right" w:pos="9026"/>
      </w:tabs>
      <w:snapToGrid w:val="0"/>
    </w:pPr>
  </w:style>
  <w:style w:type="character" w:customStyle="1" w:styleId="Char0">
    <w:name w:val="바닥글 Char"/>
    <w:basedOn w:val="a0"/>
    <w:link w:val="a5"/>
    <w:uiPriority w:val="99"/>
    <w:rsid w:val="003A1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어효진</dc:creator>
  <cp:keywords/>
  <dc:description/>
  <cp:lastModifiedBy>mindan 003</cp:lastModifiedBy>
  <cp:revision>2</cp:revision>
  <dcterms:created xsi:type="dcterms:W3CDTF">2024-12-19T10:55:00Z</dcterms:created>
  <dcterms:modified xsi:type="dcterms:W3CDTF">2024-12-19T10:55:00Z</dcterms:modified>
</cp:coreProperties>
</file>